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94"/>
        <w:keepNext w:val="false"/>
        <w:keepLines w:val="false"/>
        <w:pageBreakBefore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kinsoku/>
        <w:wordWrap/>
        <w:overflowPunct/>
        <w:topLinePunct w:val="false"/>
        <w:autoSpaceDE/>
        <w:autoSpaceDN/>
        <w:bidi w:val="false"/>
        <w:adjustRightInd w:val="false"/>
        <w:snapToGrid w:val="false"/>
        <w:spacing w:before="469" w:beforeLines="150" w:beforeAutospacing="false" w:after="469" w:afterLines="150" w:afterAutospacing="false"/>
        <w:ind w:left="0" w:right="0"/>
        <w:jc w:val="center"/>
        <w:textAlignment w:val="auto"/>
        <w:rPr>
          <w:rStyle w:val="style87"/>
          <w:rFonts w:eastAsia="宋体" w:hint="default"/>
          <w:color w:val="auto"/>
          <w:sz w:val="44"/>
          <w:szCs w:val="44"/>
          <w:lang w:val="en-US" w:eastAsia="zh-CN"/>
        </w:rPr>
      </w:pPr>
      <w:r>
        <w:rPr>
          <w:rStyle w:val="style87"/>
          <w:rFonts w:hint="eastAsia"/>
          <w:color w:val="auto"/>
          <w:sz w:val="44"/>
          <w:szCs w:val="44"/>
          <w:lang w:val="en-US" w:eastAsia="zh-CN"/>
        </w:rPr>
        <w:t>阿法购平台图书荐购操作流程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/>
        <w:rPr>
          <w:rStyle w:val="style87"/>
          <w:color w:val="ff0000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/>
        <w:rPr>
          <w:rStyle w:val="style87"/>
          <w:color w:val="auto"/>
          <w:sz w:val="30"/>
          <w:szCs w:val="30"/>
        </w:rPr>
      </w:pPr>
      <w:r>
        <w:rPr>
          <w:rStyle w:val="style87"/>
          <w:color w:val="auto"/>
          <w:sz w:val="30"/>
          <w:szCs w:val="30"/>
        </w:rPr>
        <w:t>方式一：手机端荐购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rPr>
          <w:rFonts w:hint="eastAsia"/>
          <w:color w:val="37374a"/>
          <w:spacing w:val="27"/>
          <w:lang w:eastAsia="zh-CN"/>
        </w:rPr>
      </w:pPr>
      <w:r>
        <w:rPr>
          <w:rFonts w:hint="eastAsia"/>
          <w:color w:val="37374a"/>
          <w:spacing w:val="27"/>
          <w:lang w:val="en-US" w:eastAsia="zh-CN"/>
        </w:rPr>
        <w:t>1、</w:t>
      </w:r>
      <w:r>
        <w:rPr>
          <w:color w:val="37374a"/>
          <w:spacing w:val="27"/>
        </w:rPr>
        <w:t>进入图书馆微信公众号，点击图书荐购，选择你选书我买单进入阿法购平台</w:t>
      </w:r>
      <w:r>
        <w:rPr>
          <w:rFonts w:hint="eastAsia"/>
          <w:color w:val="37374a"/>
          <w:spacing w:val="27"/>
          <w:lang w:eastAsia="zh-CN"/>
        </w:rPr>
        <w:t>。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rPr>
          <w:rFonts w:hint="eastAsia"/>
          <w:color w:val="37374a"/>
          <w:spacing w:val="27"/>
          <w:lang w:eastAsia="zh-CN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/>
        <w:jc w:val="center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T="0" distB="0" distR="0" distL="0">
            <wp:extent cx="5264785" cy="4882515"/>
            <wp:effectExtent l="0" t="0" r="12065" b="13334"/>
            <wp:docPr id="1026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4785" cy="48825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numPr>
          <w:ilvl w:val="0"/>
          <w:numId w:val="1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 w:firstLine="588" w:firstLineChars="200"/>
        <w:jc w:val="left"/>
        <w:rPr>
          <w:rFonts w:hint="eastAsia"/>
          <w:color w:val="37374a"/>
          <w:spacing w:val="27"/>
          <w:lang w:eastAsia="zh-CN"/>
        </w:rPr>
      </w:pPr>
      <w:r>
        <w:rPr>
          <w:color w:val="37374a"/>
          <w:spacing w:val="27"/>
        </w:rPr>
        <w:t>点击“我的”进入登陆界面，选择“畅想中心” ，搜索“河南科技学院”并选择</w:t>
      </w:r>
      <w:r>
        <w:rPr>
          <w:rFonts w:hint="eastAsia"/>
          <w:color w:val="37374a"/>
          <w:spacing w:val="27"/>
          <w:lang w:eastAsia="zh-CN"/>
        </w:rPr>
        <w:t>。</w:t>
      </w:r>
    </w:p>
    <w:p>
      <w:pPr>
        <w:pStyle w:val="style94"/>
        <w:keepNext w:val="false"/>
        <w:keepLines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 w:rightChars="0" w:firstLine="590" w:firstLineChars="200"/>
        <w:jc w:val="left"/>
        <w:rPr>
          <w:rFonts w:hint="eastAsia"/>
          <w:b/>
          <w:bCs/>
          <w:color w:val="ff0000"/>
          <w:spacing w:val="27"/>
          <w:lang w:eastAsia="zh-CN"/>
        </w:rPr>
      </w:pPr>
      <w:r>
        <w:rPr>
          <w:rFonts w:hint="eastAsia"/>
          <w:b/>
          <w:bCs/>
          <w:color w:val="ff0000"/>
          <w:spacing w:val="27"/>
          <w:lang w:val="en-US" w:eastAsia="zh-CN"/>
        </w:rPr>
        <w:t>校内IP：</w:t>
      </w:r>
      <w:r>
        <w:rPr>
          <w:b/>
          <w:bCs/>
          <w:color w:val="ff0000"/>
          <w:spacing w:val="27"/>
        </w:rPr>
        <w:t>点击下方第三方账号“微信”</w:t>
      </w:r>
      <w:r>
        <w:rPr>
          <w:rFonts w:hint="eastAsia"/>
          <w:b/>
          <w:bCs/>
          <w:color w:val="ff0000"/>
          <w:spacing w:val="27"/>
          <w:lang w:val="en-US" w:eastAsia="zh-CN"/>
        </w:rPr>
        <w:t>进行</w:t>
      </w:r>
      <w:r>
        <w:rPr>
          <w:b/>
          <w:bCs/>
          <w:color w:val="ff0000"/>
          <w:spacing w:val="27"/>
        </w:rPr>
        <w:t>登陆</w:t>
      </w:r>
      <w:r>
        <w:rPr>
          <w:rFonts w:hint="eastAsia"/>
          <w:b/>
          <w:bCs/>
          <w:color w:val="ff0000"/>
          <w:spacing w:val="27"/>
          <w:lang w:eastAsia="zh-CN"/>
        </w:rPr>
        <w:t>。</w:t>
      </w:r>
    </w:p>
    <w:p>
      <w:pPr>
        <w:pStyle w:val="style94"/>
        <w:keepNext w:val="false"/>
        <w:keepLines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 w:rightChars="0" w:firstLine="590" w:firstLineChars="200"/>
        <w:jc w:val="left"/>
        <w:rPr>
          <w:rFonts w:hint="default"/>
          <w:b/>
          <w:bCs/>
          <w:color w:val="ff0000"/>
          <w:spacing w:val="27"/>
          <w:lang w:val="en-US" w:eastAsia="zh-CN"/>
        </w:rPr>
      </w:pPr>
      <w:r>
        <w:rPr>
          <w:rFonts w:hint="eastAsia"/>
          <w:b/>
          <w:bCs/>
          <w:color w:val="ff0000"/>
          <w:spacing w:val="27"/>
          <w:lang w:val="en-US" w:eastAsia="zh-CN"/>
        </w:rPr>
        <w:t>校外IP：账号 hnkjxy   密码123456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rFonts w:hint="eastAsia"/>
          <w:color w:val="37374a"/>
          <w:spacing w:val="27"/>
          <w:lang w:eastAsia="zh-CN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/>
        <w:jc w:val="center"/>
        <w:rPr>
          <w:rFonts w:eastAsia="宋体" w:hint="eastAsia"/>
          <w:color w:val="37374a"/>
          <w:spacing w:val="27"/>
          <w:lang w:eastAsia="zh-CN"/>
        </w:rPr>
      </w:pPr>
      <w:r>
        <w:rPr>
          <w:rFonts w:eastAsia="宋体" w:hint="eastAsia"/>
          <w:color w:val="37374a"/>
          <w:spacing w:val="27"/>
          <w:lang w:eastAsia="zh-CN"/>
        </w:rPr>
        <w:drawing>
          <wp:inline distT="0" distB="0" distR="0" distL="0">
            <wp:extent cx="5267960" cy="7093585"/>
            <wp:effectExtent l="0" t="0" r="8890" b="12065"/>
            <wp:docPr id="1027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093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/>
        <w:jc w:val="left"/>
        <w:rPr>
          <w:rFonts w:eastAsia="宋体" w:hint="eastAsia"/>
          <w:color w:val="37374a"/>
          <w:spacing w:val="27"/>
          <w:lang w:eastAsia="zh-CN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 w:firstLine="588" w:firstLineChars="200"/>
        <w:jc w:val="left"/>
        <w:rPr>
          <w:color w:val="37374a"/>
          <w:spacing w:val="27"/>
        </w:rPr>
      </w:pPr>
      <w:r>
        <w:rPr>
          <w:rFonts w:hint="eastAsia"/>
          <w:color w:val="37374a"/>
          <w:spacing w:val="27"/>
          <w:lang w:val="en-US" w:eastAsia="zh-CN"/>
        </w:rPr>
        <w:t>3、</w:t>
      </w:r>
      <w:r>
        <w:rPr>
          <w:color w:val="37374a"/>
          <w:spacing w:val="27"/>
        </w:rPr>
        <w:t>登陆后就可以通过“</w:t>
      </w:r>
      <w:r>
        <w:rPr>
          <w:rFonts w:hint="eastAsia"/>
          <w:color w:val="37374a"/>
          <w:spacing w:val="27"/>
          <w:lang w:val="en-US" w:eastAsia="zh-CN"/>
        </w:rPr>
        <w:t>选择图书</w:t>
      </w:r>
      <w:r>
        <w:rPr>
          <w:color w:val="37374a"/>
          <w:spacing w:val="27"/>
        </w:rPr>
        <w:t>”</w:t>
      </w:r>
      <w:r>
        <w:rPr>
          <w:rFonts w:hint="eastAsia"/>
          <w:color w:val="37374a"/>
          <w:spacing w:val="27"/>
          <w:lang w:val="en-US" w:eastAsia="zh-CN"/>
        </w:rPr>
        <w:t>搜索</w:t>
      </w:r>
      <w:r>
        <w:rPr>
          <w:color w:val="37374a"/>
          <w:spacing w:val="27"/>
        </w:rPr>
        <w:t>、“热门推荐”、“分类”等方式进行图书</w:t>
      </w:r>
      <w:r>
        <w:rPr>
          <w:rFonts w:hint="eastAsia"/>
          <w:color w:val="37374a"/>
          <w:spacing w:val="27"/>
          <w:lang w:val="en-US" w:eastAsia="zh-CN"/>
        </w:rPr>
        <w:t>查找并荐购</w:t>
      </w:r>
      <w:r>
        <w:rPr>
          <w:color w:val="37374a"/>
          <w:spacing w:val="27"/>
        </w:rPr>
        <w:t>。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/>
        <w:jc w:val="left"/>
        <w:rPr>
          <w:color w:val="37374a"/>
          <w:spacing w:val="27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/>
        <w:jc w:val="center"/>
        <w:rPr>
          <w:rFonts w:eastAsia="宋体" w:hint="eastAsia"/>
          <w:color w:val="37374a"/>
          <w:spacing w:val="27"/>
          <w:lang w:eastAsia="zh-CN"/>
        </w:rPr>
      </w:pPr>
      <w:r>
        <w:rPr>
          <w:rFonts w:eastAsia="宋体" w:hint="eastAsia"/>
          <w:color w:val="37374a"/>
          <w:spacing w:val="27"/>
          <w:lang w:eastAsia="zh-CN"/>
        </w:rPr>
        <w:drawing>
          <wp:inline distT="0" distB="0" distR="0" distL="0">
            <wp:extent cx="4422140" cy="8143875"/>
            <wp:effectExtent l="0" t="0" r="16510" b="9525"/>
            <wp:docPr id="1028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22140" cy="8143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/>
        <w:rPr>
          <w:rStyle w:val="style87"/>
          <w:color w:val="auto"/>
          <w:sz w:val="30"/>
          <w:szCs w:val="30"/>
        </w:rPr>
      </w:pPr>
      <w:r>
        <w:rPr>
          <w:rStyle w:val="style87"/>
          <w:color w:val="auto"/>
          <w:sz w:val="30"/>
          <w:szCs w:val="30"/>
        </w:rPr>
        <w:t>方式二：PC端荐购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480" w:firstLineChars="200"/>
        <w:rPr>
          <w:color w:val="37374a"/>
        </w:rPr>
      </w:pPr>
      <w:r>
        <w:rPr>
          <w:color w:val="37374a"/>
        </w:rPr>
        <w:t> 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480" w:firstLineChars="200"/>
        <w:rPr>
          <w:color w:val="000000"/>
        </w:rPr>
      </w:pPr>
      <w:r>
        <w:rPr>
          <w:rFonts w:hint="eastAsia"/>
          <w:color w:val="000000"/>
          <w:lang w:val="en-US" w:eastAsia="zh-CN"/>
        </w:rPr>
        <w:t>1、</w:t>
      </w:r>
      <w:r>
        <w:rPr>
          <w:color w:val="000000"/>
        </w:rPr>
        <w:t>登录网址：buy.cxstar.com</w:t>
      </w:r>
      <w:r>
        <w:rPr>
          <w:rFonts w:hint="eastAsia"/>
          <w:color w:val="000000"/>
          <w:lang w:eastAsia="zh-CN"/>
        </w:rPr>
        <w:t>，</w:t>
      </w:r>
      <w:r>
        <w:rPr>
          <w:color w:val="000000"/>
        </w:rPr>
        <w:t>选择登陆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480" w:firstLineChars="200"/>
        <w:rPr>
          <w:color w:val="000000"/>
        </w:rPr>
      </w:pP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/>
        <w:rPr>
          <w:color w:val="000000"/>
        </w:rPr>
      </w:pPr>
      <w:r>
        <w:rPr>
          <w:rFonts w:ascii="宋体" w:cs="宋体" w:eastAsia="宋体" w:hAnsi="宋体" w:hint="eastAsia"/>
          <w:sz w:val="24"/>
          <w:szCs w:val="28"/>
        </w:rPr>
        <w:drawing>
          <wp:inline distT="0" distB="0" distR="0" distL="0">
            <wp:extent cx="5264150" cy="2044700"/>
            <wp:effectExtent l="0" t="0" r="12700" b="12700"/>
            <wp:docPr id="1029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4150" cy="2044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="0" w:right="0" w:firstLine="588" w:firstLineChars="200"/>
        <w:rPr>
          <w:spacing w:val="27"/>
        </w:rPr>
      </w:pPr>
    </w:p>
    <w:p>
      <w:pPr>
        <w:pStyle w:val="style94"/>
        <w:keepNext w:val="false"/>
        <w:keepLines w:val="false"/>
        <w:widowControl/>
        <w:numPr>
          <w:ilvl w:val="0"/>
          <w:numId w:val="2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right="0" w:firstLine="588" w:firstLineChars="200"/>
        <w:rPr>
          <w:spacing w:val="27"/>
        </w:rPr>
      </w:pPr>
      <w:r>
        <w:rPr>
          <w:spacing w:val="27"/>
        </w:rPr>
        <w:t>选择借阅证登录，选择河南科技学院，输入读者账号：</w:t>
      </w:r>
      <w:r>
        <w:rPr>
          <w:rFonts w:hint="eastAsia"/>
          <w:spacing w:val="27"/>
          <w:lang w:val="en-US" w:eastAsia="zh-CN"/>
        </w:rPr>
        <w:t>hnkjxy</w:t>
      </w:r>
      <w:bookmarkStart w:id="0" w:name="_GoBack"/>
      <w:bookmarkEnd w:id="0"/>
      <w:r>
        <w:rPr>
          <w:spacing w:val="27"/>
        </w:rPr>
        <w:t>，密码123456。</w:t>
      </w:r>
    </w:p>
    <w:p>
      <w:pPr>
        <w:pStyle w:val="style94"/>
        <w:keepNext w:val="false"/>
        <w:keepLines w:val="false"/>
        <w:widowControl/>
        <w:numPr>
          <w:ilvl w:val="0"/>
          <w:numId w:val="0"/>
        </w:numPr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/>
        <w:ind w:leftChars="200" w:right="0" w:rightChars="0"/>
        <w:rPr>
          <w:spacing w:val="27"/>
        </w:rPr>
      </w:pPr>
    </w:p>
    <w:p>
      <w:pPr>
        <w:pStyle w:val="style0"/>
        <w:rPr/>
      </w:pPr>
      <w:r>
        <w:rPr/>
        <w:drawing>
          <wp:inline distT="0" distB="0" distR="0" distL="0">
            <wp:extent cx="5254625" cy="4279265"/>
            <wp:effectExtent l="0" t="0" r="3175" b="6985"/>
            <wp:docPr id="1030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4625" cy="4279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rFonts w:eastAsia="宋体" w:hint="default"/>
          <w:lang w:val="en-US" w:eastAsia="zh-CN"/>
        </w:rPr>
      </w:pPr>
      <w:r>
        <w:rPr>
          <w:rFonts w:hint="eastAsia"/>
          <w:lang w:val="en-US" w:eastAsia="zh-CN"/>
        </w:rPr>
        <w:t>3、登陆后可搜索图书并荐购</w: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AB4FCFAB"/>
    <w:lvl w:ilvl="0">
      <w:start w:val="2"/>
      <w:numFmt w:val="decimal"/>
      <w:suff w:val="nothing"/>
      <w:lvlText w:val="%1、"/>
      <w:lvlJc w:val="left"/>
      <w:pPr/>
    </w:lvl>
  </w:abstractNum>
  <w:abstractNum w:abstractNumId="1">
    <w:nsid w:val="00000001"/>
    <w:multiLevelType w:val="singleLevel"/>
    <w:tmpl w:val="BD126B0B"/>
    <w:lvl w:ilvl="0">
      <w:start w:val="2"/>
      <w:numFmt w:val="decimal"/>
      <w:suff w:val="nothing"/>
      <w:lvlText w:val="%1、"/>
      <w:lvlJc w:val="left"/>
      <w:pPr/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94">
    <w:name w:val="Normal (Web)"/>
    <w:basedOn w:val="style0"/>
    <w:next w:val="style94"/>
    <w:qFormat/>
    <w:uiPriority w:val="0"/>
    <w:pPr>
      <w:spacing w:before="0" w:beforeAutospacing="true" w:after="0" w:afterAutospacing="true"/>
      <w:ind w:left="0" w:right="0"/>
      <w:jc w:val="left"/>
    </w:pPr>
    <w:rPr>
      <w:kern w:val="0"/>
      <w:sz w:val="24"/>
      <w:lang w:val="en-US" w:eastAsia="zh-CN"/>
    </w:rPr>
  </w:style>
  <w:style w:type="character" w:styleId="style87">
    <w:name w:val="Strong"/>
    <w:basedOn w:val="style65"/>
    <w:next w:val="style87"/>
    <w:qFormat/>
    <w:uiPriority w:val="0"/>
    <w:rPr>
      <w:b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image" Target="media/image4.png"/><Relationship Id="rId10" Type="http://schemas.openxmlformats.org/officeDocument/2006/relationships/theme" Target="theme/theme1.xml"/><Relationship Id="rId8" Type="http://schemas.openxmlformats.org/officeDocument/2006/relationships/fontTable" Target="fontTable.xml"/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9" Type="http://schemas.openxmlformats.org/officeDocument/2006/relationships/settings" Target="settings.xml"/><Relationship Id="rId6" Type="http://schemas.openxmlformats.org/officeDocument/2006/relationships/image" Target="media/image5.png"/><Relationship Id="rId11" Type="http://schemas.openxmlformats.org/officeDocument/2006/relationships/customXml" Target="../customXml/item1.xml"/><Relationship Id="rId1" Type="http://schemas.openxmlformats.org/officeDocument/2006/relationships/numbering" Target="numbering.xml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Words>233</Words>
  <Pages>1</Pages>
  <Characters>269</Characters>
  <Application>WPS Office</Application>
  <DocSecurity>0</DocSecurity>
  <Paragraphs>35</Paragraphs>
  <ScaleCrop>false</ScaleCrop>
  <LinksUpToDate>false</LinksUpToDate>
  <CharactersWithSpaces>275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2020-04-19T01:34:00Z</dcterms:created>
  <dc:creator>fengyan</dc:creator>
  <lastModifiedBy>Redmi Note 5A</lastModifiedBy>
  <dcterms:modified xsi:type="dcterms:W3CDTF">2020-04-21T09:48:20Z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